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DF5B" w14:textId="07A69A1C" w:rsidR="007D32BE" w:rsidRDefault="00D729FE">
      <w:pPr>
        <w:rPr>
          <w:b/>
          <w:bCs/>
          <w:sz w:val="28"/>
          <w:szCs w:val="28"/>
        </w:rPr>
      </w:pPr>
      <w:r>
        <w:rPr>
          <w:b/>
          <w:bCs/>
          <w:sz w:val="28"/>
          <w:szCs w:val="28"/>
        </w:rPr>
        <w:t>Verslag thematafel ‘</w:t>
      </w:r>
      <w:r w:rsidR="007D32BE" w:rsidRPr="00483C3A">
        <w:rPr>
          <w:b/>
          <w:bCs/>
          <w:sz w:val="28"/>
          <w:szCs w:val="28"/>
        </w:rPr>
        <w:t>De rol van bewonersorganisaties bij de wijkagenda’s</w:t>
      </w:r>
      <w:r>
        <w:rPr>
          <w:b/>
          <w:bCs/>
          <w:sz w:val="28"/>
          <w:szCs w:val="28"/>
        </w:rPr>
        <w:t>’</w:t>
      </w:r>
    </w:p>
    <w:p w14:paraId="4187750C" w14:textId="5144E217" w:rsidR="00483C3A" w:rsidRPr="00483C3A" w:rsidRDefault="00483C3A">
      <w:r>
        <w:t>Bij de thematafel ‘</w:t>
      </w:r>
      <w:r w:rsidRPr="00483C3A">
        <w:t>De rol van bewonersorganisaties bij de wijkagenda’s</w:t>
      </w:r>
      <w:r>
        <w:t xml:space="preserve">’ zijn er gesprekken geweest tussen de bewonersorganisaties en de gemeente over dit onderwerp. Tijdens de gesprekken is het proces van de wijkagenda </w:t>
      </w:r>
      <w:r w:rsidR="007B123A">
        <w:t xml:space="preserve">middels 3 fases </w:t>
      </w:r>
      <w:r>
        <w:t>besproken. Aan de hand van d</w:t>
      </w:r>
      <w:r w:rsidR="007B123A">
        <w:t>eze d</w:t>
      </w:r>
      <w:r>
        <w:t xml:space="preserve">rie fases zijn er </w:t>
      </w:r>
      <w:r w:rsidR="007B123A">
        <w:t>(verbeter)</w:t>
      </w:r>
      <w:r>
        <w:t>punten</w:t>
      </w:r>
      <w:r w:rsidR="007B123A">
        <w:t xml:space="preserve">, tips en tops besproken en meegeven. Deze kunnen </w:t>
      </w:r>
      <w:r>
        <w:t>als routekaart gebruikt worden om het opstellen en uitvoeren van toekomstige wijkagenda’s beter te begeleiden.</w:t>
      </w:r>
    </w:p>
    <w:p w14:paraId="68B0596A" w14:textId="2DD40695" w:rsidR="007D32BE" w:rsidRDefault="007D32BE" w:rsidP="007D32BE">
      <w:pPr>
        <w:rPr>
          <w:b/>
          <w:bCs/>
        </w:rPr>
      </w:pPr>
      <w:r w:rsidRPr="007D32BE">
        <w:rPr>
          <w:b/>
          <w:bCs/>
        </w:rPr>
        <w:t>Fase 1 Communicatie</w:t>
      </w:r>
      <w:r w:rsidR="00483C3A">
        <w:rPr>
          <w:b/>
          <w:bCs/>
        </w:rPr>
        <w:t xml:space="preserve"> vooraf</w:t>
      </w:r>
    </w:p>
    <w:p w14:paraId="66421AF6" w14:textId="77777777" w:rsidR="007D32BE" w:rsidRDefault="007D32BE" w:rsidP="007D32BE">
      <w:pPr>
        <w:pStyle w:val="Lijstalinea"/>
        <w:numPr>
          <w:ilvl w:val="0"/>
          <w:numId w:val="1"/>
        </w:numPr>
      </w:pPr>
      <w:r>
        <w:t>Zorg voor voldoende capaciteit om een stabiel traject te kunnen doorlopen.</w:t>
      </w:r>
    </w:p>
    <w:p w14:paraId="7A33940F" w14:textId="77777777" w:rsidR="00AD59CB" w:rsidRDefault="007D32BE" w:rsidP="00AD59CB">
      <w:pPr>
        <w:pStyle w:val="Lijstalinea"/>
        <w:numPr>
          <w:ilvl w:val="0"/>
          <w:numId w:val="1"/>
        </w:numPr>
      </w:pPr>
      <w:r>
        <w:t>De (slechte) bereikbaarheid en reactietijd van het stadsdeel/de stadsdeelmedewerkers zorgt ervoor dat dit niet altijd lukt. Een van de oorzaken is het verloop bij de stadsdelen en daardoor vindt er niet altijd goede overdracht plaats.</w:t>
      </w:r>
      <w:r w:rsidR="00AD59CB" w:rsidRPr="00AD59CB">
        <w:t xml:space="preserve"> </w:t>
      </w:r>
    </w:p>
    <w:p w14:paraId="0FFA67C9" w14:textId="2A5AD895" w:rsidR="00AD59CB" w:rsidRDefault="00AD59CB" w:rsidP="00AD59CB">
      <w:pPr>
        <w:pStyle w:val="Lijstalinea"/>
        <w:numPr>
          <w:ilvl w:val="0"/>
          <w:numId w:val="1"/>
        </w:numPr>
      </w:pPr>
      <w:r>
        <w:t>Wie wil je allemaal bereiken? Er zijn vele actoren in de wijk. Hoe bereik je deze?</w:t>
      </w:r>
    </w:p>
    <w:p w14:paraId="146C4A50" w14:textId="77777777" w:rsidR="00AD59CB" w:rsidRDefault="00AD59CB" w:rsidP="00AD59CB">
      <w:pPr>
        <w:pStyle w:val="Lijstalinea"/>
        <w:numPr>
          <w:ilvl w:val="1"/>
          <w:numId w:val="1"/>
        </w:numPr>
      </w:pPr>
      <w:r>
        <w:t>Via netwerk stadsdeelkantoor</w:t>
      </w:r>
    </w:p>
    <w:p w14:paraId="196B8CB2" w14:textId="77777777" w:rsidR="00AD59CB" w:rsidRDefault="00AD59CB" w:rsidP="00AD59CB">
      <w:pPr>
        <w:pStyle w:val="Lijstalinea"/>
        <w:numPr>
          <w:ilvl w:val="1"/>
          <w:numId w:val="1"/>
        </w:numPr>
      </w:pPr>
      <w:r>
        <w:t>Via netwerk bewonersorganisatie</w:t>
      </w:r>
    </w:p>
    <w:p w14:paraId="4A85BCBE" w14:textId="6B54D9D7" w:rsidR="007D32BE" w:rsidRDefault="00AD59CB" w:rsidP="00AD59CB">
      <w:pPr>
        <w:pStyle w:val="Lijstalinea"/>
        <w:numPr>
          <w:ilvl w:val="1"/>
          <w:numId w:val="1"/>
        </w:numPr>
      </w:pPr>
      <w:r>
        <w:t>Langsgaan en praten met verschillende actoren (zoals ondernemers)</w:t>
      </w:r>
    </w:p>
    <w:p w14:paraId="393E6E32" w14:textId="2C0D9116" w:rsidR="007D32BE" w:rsidRDefault="007D32BE" w:rsidP="007D32BE">
      <w:pPr>
        <w:pStyle w:val="Lijstalinea"/>
        <w:numPr>
          <w:ilvl w:val="0"/>
          <w:numId w:val="1"/>
        </w:numPr>
      </w:pPr>
      <w:r>
        <w:t>Geef vooraf duidelijkheid waar er wel en geen ruimte is voor inspraak bij acties/plannen/prioriteiten.</w:t>
      </w:r>
    </w:p>
    <w:p w14:paraId="0172E0F9" w14:textId="043DF51A" w:rsidR="00AD59CB" w:rsidRDefault="00AD59CB" w:rsidP="00AD59CB">
      <w:pPr>
        <w:pStyle w:val="Lijstalinea"/>
        <w:numPr>
          <w:ilvl w:val="0"/>
          <w:numId w:val="1"/>
        </w:numPr>
      </w:pPr>
      <w:r>
        <w:t>Leg ook uit aan alle actoren dat er een inspanningsverplichting vanuit beide kant moet zijn</w:t>
      </w:r>
    </w:p>
    <w:p w14:paraId="34C5A7BA" w14:textId="77777777" w:rsidR="00483C3A" w:rsidRPr="00483C3A" w:rsidRDefault="007D32BE" w:rsidP="00483C3A">
      <w:pPr>
        <w:ind w:left="360"/>
        <w:rPr>
          <w:u w:val="single"/>
        </w:rPr>
      </w:pPr>
      <w:r w:rsidRPr="00483C3A">
        <w:rPr>
          <w:u w:val="single"/>
        </w:rPr>
        <w:t>Top:</w:t>
      </w:r>
      <w:r w:rsidR="00AD59CB">
        <w:t xml:space="preserve"> </w:t>
      </w:r>
    </w:p>
    <w:p w14:paraId="1D44FDAF" w14:textId="7A2D3E8D" w:rsidR="007D32BE" w:rsidRPr="00AD59CB" w:rsidRDefault="00AD59CB" w:rsidP="00483C3A">
      <w:pPr>
        <w:pStyle w:val="Lijstalinea"/>
        <w:numPr>
          <w:ilvl w:val="1"/>
          <w:numId w:val="1"/>
        </w:numPr>
        <w:rPr>
          <w:u w:val="single"/>
        </w:rPr>
      </w:pPr>
      <w:r>
        <w:t>Kunnen bewoners een (proces)voorstel doen voor de uitvoering van de wijkagenda’s in de wijk.</w:t>
      </w:r>
    </w:p>
    <w:p w14:paraId="6A5FE482" w14:textId="0345F56F" w:rsidR="00AD59CB" w:rsidRDefault="00AD59CB" w:rsidP="00AD59CB">
      <w:pPr>
        <w:rPr>
          <w:b/>
          <w:bCs/>
        </w:rPr>
      </w:pPr>
      <w:r w:rsidRPr="007D32BE">
        <w:rPr>
          <w:b/>
          <w:bCs/>
        </w:rPr>
        <w:t xml:space="preserve">Fase </w:t>
      </w:r>
      <w:r>
        <w:rPr>
          <w:b/>
          <w:bCs/>
        </w:rPr>
        <w:t>2</w:t>
      </w:r>
      <w:r w:rsidRPr="007D32BE">
        <w:rPr>
          <w:b/>
          <w:bCs/>
        </w:rPr>
        <w:t xml:space="preserve"> </w:t>
      </w:r>
      <w:r>
        <w:rPr>
          <w:b/>
          <w:bCs/>
        </w:rPr>
        <w:t>Vaststellen prioriteiten</w:t>
      </w:r>
    </w:p>
    <w:p w14:paraId="2D5111D5" w14:textId="2178B7A6" w:rsidR="001127C1" w:rsidRPr="001127C1" w:rsidRDefault="001127C1" w:rsidP="001127C1">
      <w:pPr>
        <w:pStyle w:val="Lijstalinea"/>
        <w:numPr>
          <w:ilvl w:val="0"/>
          <w:numId w:val="1"/>
        </w:numPr>
        <w:rPr>
          <w:b/>
          <w:bCs/>
        </w:rPr>
      </w:pPr>
      <w:r>
        <w:t>De mate van betrokkenheid. Niet iedereen kan op dezelfde manier meedoen. Let dus op de manier van communiceren en organiseer de participatie op een ludieke/uitdagende manier. Dit kan de betrokkenheid vergroten.</w:t>
      </w:r>
    </w:p>
    <w:p w14:paraId="5DCA6A80" w14:textId="71CC0494" w:rsidR="001127C1" w:rsidRDefault="001127C1" w:rsidP="001127C1">
      <w:pPr>
        <w:pStyle w:val="Lijstalinea"/>
        <w:numPr>
          <w:ilvl w:val="0"/>
          <w:numId w:val="1"/>
        </w:numPr>
      </w:pPr>
      <w:r>
        <w:t>Bewonersorganisaties dragen ook zelf thema’s, maar deze landen niet per definitie in de wijkagenda. Bewoners benoemen namelijk zelf de prioriteiten.</w:t>
      </w:r>
    </w:p>
    <w:p w14:paraId="20D4A99E" w14:textId="385F103F" w:rsidR="007D32BE" w:rsidRDefault="001127C1" w:rsidP="001127C1">
      <w:pPr>
        <w:pStyle w:val="Lijstalinea"/>
        <w:numPr>
          <w:ilvl w:val="0"/>
          <w:numId w:val="1"/>
        </w:numPr>
      </w:pPr>
      <w:r>
        <w:t>Bewonersorganisaties worden daarmee zelf ook verrast door de prioriteiten die zijn aangedragen door de bewoners.</w:t>
      </w:r>
    </w:p>
    <w:p w14:paraId="3BCCD7A7" w14:textId="25D26E8A" w:rsidR="001127C1" w:rsidRDefault="00483C3A" w:rsidP="001127C1">
      <w:pPr>
        <w:pStyle w:val="Lijstalinea"/>
        <w:numPr>
          <w:ilvl w:val="0"/>
          <w:numId w:val="1"/>
        </w:numPr>
      </w:pPr>
      <w:r>
        <w:t>De w</w:t>
      </w:r>
      <w:r w:rsidR="001127C1">
        <w:t>ijkagenda bestaat nu vooral uit fysieke thema’s, maar hoe zorgen we ervoor dat de sociale thema’s er ook op komen.</w:t>
      </w:r>
    </w:p>
    <w:p w14:paraId="22C90C69" w14:textId="75119DF3" w:rsidR="001127C1" w:rsidRDefault="00483C3A" w:rsidP="001127C1">
      <w:pPr>
        <w:pStyle w:val="Lijstalinea"/>
        <w:numPr>
          <w:ilvl w:val="0"/>
          <w:numId w:val="1"/>
        </w:numPr>
      </w:pPr>
      <w:r>
        <w:t xml:space="preserve">Hoe zorg je ervoor dat </w:t>
      </w:r>
      <w:r w:rsidR="001127C1">
        <w:t>de wijkagenda een afspiegeling van de wijk</w:t>
      </w:r>
      <w:r>
        <w:t xml:space="preserve"> is</w:t>
      </w:r>
      <w:r w:rsidR="001127C1">
        <w:t xml:space="preserve">. </w:t>
      </w:r>
      <w:r>
        <w:t>Dat kan d</w:t>
      </w:r>
      <w:r w:rsidR="001127C1">
        <w:t>oor middel van bijeenkomsten</w:t>
      </w:r>
      <w:r>
        <w:t xml:space="preserve"> in de wijk</w:t>
      </w:r>
      <w:r w:rsidR="001127C1">
        <w:t xml:space="preserve"> en ook communicatie in andere talen dan alleen het Nederlands. </w:t>
      </w:r>
    </w:p>
    <w:p w14:paraId="30267911" w14:textId="734AE909" w:rsidR="00483C3A" w:rsidRDefault="00483C3A" w:rsidP="001127C1">
      <w:pPr>
        <w:pStyle w:val="Lijstalinea"/>
        <w:numPr>
          <w:ilvl w:val="0"/>
          <w:numId w:val="1"/>
        </w:numPr>
      </w:pPr>
      <w:r>
        <w:t>Geef duidelijkheid wanneer de uitvoering plaatsvindt. Meestal gebeurt dat na 9 maanden, maar wat kan eerder uitgevoerd worden.</w:t>
      </w:r>
    </w:p>
    <w:p w14:paraId="604CB79F" w14:textId="77777777" w:rsidR="00483C3A" w:rsidRDefault="00483C3A" w:rsidP="00483C3A">
      <w:pPr>
        <w:ind w:left="360"/>
      </w:pPr>
      <w:r w:rsidRPr="00483C3A">
        <w:rPr>
          <w:u w:val="single"/>
        </w:rPr>
        <w:t>Tips</w:t>
      </w:r>
      <w:r>
        <w:t xml:space="preserve">: </w:t>
      </w:r>
    </w:p>
    <w:p w14:paraId="608C12F8" w14:textId="65393FAD" w:rsidR="00483C3A" w:rsidRDefault="00483C3A" w:rsidP="00483C3A">
      <w:pPr>
        <w:pStyle w:val="Lijstalinea"/>
        <w:numPr>
          <w:ilvl w:val="1"/>
          <w:numId w:val="1"/>
        </w:numPr>
      </w:pPr>
      <w:r>
        <w:t>Meer betrokkenheid creëren bij fase 1 zorgt ervoor dat bewoners zich blijven inzetten bij fase 2 en fase 3</w:t>
      </w:r>
    </w:p>
    <w:p w14:paraId="38D1D731" w14:textId="1B235073" w:rsidR="00483C3A" w:rsidRDefault="00483C3A" w:rsidP="00483C3A">
      <w:pPr>
        <w:pStyle w:val="Lijstalinea"/>
        <w:numPr>
          <w:ilvl w:val="1"/>
          <w:numId w:val="1"/>
        </w:numPr>
      </w:pPr>
      <w:r>
        <w:t>Openheid door middel van duidelijke en tijdige communicatie over de acties op uitvoerings- en beleidsniveau.</w:t>
      </w:r>
    </w:p>
    <w:p w14:paraId="796AB910" w14:textId="6EAA85F0" w:rsidR="00483C3A" w:rsidRDefault="00483C3A" w:rsidP="00483C3A">
      <w:pPr>
        <w:pStyle w:val="Lijstalinea"/>
        <w:numPr>
          <w:ilvl w:val="1"/>
          <w:numId w:val="1"/>
        </w:numPr>
      </w:pPr>
      <w:r>
        <w:t>De betrokkenheid kan vergroot worden door een agenda op buurtniveau op te stellen.</w:t>
      </w:r>
    </w:p>
    <w:p w14:paraId="44524E1C" w14:textId="7D6F67C5" w:rsidR="00483C3A" w:rsidRDefault="00483C3A" w:rsidP="00483C3A">
      <w:pPr>
        <w:pStyle w:val="Lijstalinea"/>
        <w:numPr>
          <w:ilvl w:val="1"/>
          <w:numId w:val="1"/>
        </w:numPr>
      </w:pPr>
      <w:r>
        <w:lastRenderedPageBreak/>
        <w:t>Geef ruimte als er vanuit de wijk meer behoefte is aan inspraak/eigen initiatieven/meedenken.</w:t>
      </w:r>
    </w:p>
    <w:p w14:paraId="5D452E3E" w14:textId="72112670" w:rsidR="00483C3A" w:rsidRDefault="00483C3A" w:rsidP="00483C3A">
      <w:pPr>
        <w:pStyle w:val="Lijstalinea"/>
        <w:numPr>
          <w:ilvl w:val="1"/>
          <w:numId w:val="1"/>
        </w:numPr>
      </w:pPr>
      <w:r>
        <w:t>Verbeter de communicatie en informatievoorziening met de bewonersorganisatie.</w:t>
      </w:r>
    </w:p>
    <w:p w14:paraId="1CCD249C" w14:textId="6501B978" w:rsidR="00483C3A" w:rsidRDefault="00483C3A" w:rsidP="00483C3A">
      <w:pPr>
        <w:ind w:left="360"/>
        <w:rPr>
          <w:u w:val="single"/>
        </w:rPr>
      </w:pPr>
      <w:r w:rsidRPr="00483C3A">
        <w:rPr>
          <w:u w:val="single"/>
        </w:rPr>
        <w:t>Top</w:t>
      </w:r>
      <w:r w:rsidR="00DC3E51">
        <w:rPr>
          <w:u w:val="single"/>
        </w:rPr>
        <w:t>s</w:t>
      </w:r>
      <w:r w:rsidRPr="00483C3A">
        <w:rPr>
          <w:u w:val="single"/>
        </w:rPr>
        <w:t xml:space="preserve">: </w:t>
      </w:r>
    </w:p>
    <w:p w14:paraId="70E83529" w14:textId="3A29420E" w:rsidR="00483C3A" w:rsidRPr="007B123A" w:rsidRDefault="00483C3A" w:rsidP="00483C3A">
      <w:pPr>
        <w:pStyle w:val="Lijstalinea"/>
        <w:numPr>
          <w:ilvl w:val="1"/>
          <w:numId w:val="1"/>
        </w:numPr>
        <w:rPr>
          <w:u w:val="single"/>
        </w:rPr>
      </w:pPr>
      <w:r>
        <w:t>Neem bewonersorganisaties mee als er uitvoering (van werkzaamheden) plaatsvindt in de wijk</w:t>
      </w:r>
    </w:p>
    <w:p w14:paraId="24738F9D" w14:textId="78CEB7D5" w:rsidR="007B123A" w:rsidRPr="007B123A" w:rsidRDefault="007B123A" w:rsidP="00483C3A">
      <w:pPr>
        <w:pStyle w:val="Lijstalinea"/>
        <w:numPr>
          <w:ilvl w:val="1"/>
          <w:numId w:val="1"/>
        </w:numPr>
        <w:rPr>
          <w:u w:val="single"/>
        </w:rPr>
      </w:pPr>
      <w:r>
        <w:t xml:space="preserve">Waar liggen de </w:t>
      </w:r>
      <w:proofErr w:type="spellStart"/>
      <w:r>
        <w:t>quickwins</w:t>
      </w:r>
      <w:proofErr w:type="spellEnd"/>
      <w:r>
        <w:t xml:space="preserve"> (acties die direct uitgevoerd kunnen worden). Het voorwerk waardoor je gelijk aan de slag kan. Door dit inzichtelijk te maken en gelijk uit te voeren, laat je zien dat de wijkagenda geen papieren tijger is.</w:t>
      </w:r>
    </w:p>
    <w:p w14:paraId="61BA90BC" w14:textId="0BA2CDAA" w:rsidR="007B123A" w:rsidRDefault="007B123A" w:rsidP="007B123A">
      <w:pPr>
        <w:rPr>
          <w:b/>
          <w:bCs/>
        </w:rPr>
      </w:pPr>
      <w:r w:rsidRPr="007B123A">
        <w:rPr>
          <w:b/>
          <w:bCs/>
        </w:rPr>
        <w:t>Fase</w:t>
      </w:r>
      <w:r>
        <w:rPr>
          <w:b/>
          <w:bCs/>
        </w:rPr>
        <w:t xml:space="preserve"> 3 Uitvoeringsplan</w:t>
      </w:r>
    </w:p>
    <w:p w14:paraId="6869AD81" w14:textId="3AEAAA24" w:rsidR="007B123A" w:rsidRDefault="007B123A" w:rsidP="007B123A">
      <w:pPr>
        <w:pStyle w:val="Lijstalinea"/>
        <w:numPr>
          <w:ilvl w:val="0"/>
          <w:numId w:val="1"/>
        </w:numPr>
      </w:pPr>
      <w:r>
        <w:t xml:space="preserve">De uitvoering verschilt in iedere wijk en per stadsdeel. Niet overal is er evenveel belangstelling en niet overal zijn er </w:t>
      </w:r>
      <w:proofErr w:type="spellStart"/>
      <w:r>
        <w:t>uitvoeringsoverleggen</w:t>
      </w:r>
      <w:proofErr w:type="spellEnd"/>
      <w:r>
        <w:t>. Die zijn juist van belang om de voortgang te bespreken.</w:t>
      </w:r>
    </w:p>
    <w:p w14:paraId="33CBA4D8" w14:textId="03EC910D" w:rsidR="007B123A" w:rsidRDefault="007B123A" w:rsidP="007B123A">
      <w:pPr>
        <w:pStyle w:val="Lijstalinea"/>
        <w:numPr>
          <w:ilvl w:val="0"/>
          <w:numId w:val="1"/>
        </w:numPr>
      </w:pPr>
      <w:r>
        <w:t>Zorg daarom voor duidelijke afspraken rondom de uitvoeringsplannen en creëer en benut (bestaande) overlegstructuren om de voortgang te monitoren.</w:t>
      </w:r>
    </w:p>
    <w:p w14:paraId="0493D733" w14:textId="23B1B937" w:rsidR="007B123A" w:rsidRDefault="007B123A" w:rsidP="007B123A">
      <w:pPr>
        <w:pStyle w:val="Lijstalinea"/>
        <w:numPr>
          <w:ilvl w:val="0"/>
          <w:numId w:val="1"/>
        </w:numPr>
      </w:pPr>
      <w:r>
        <w:t>Zorg ervoor dat plannen en de daar bijhorende acties meetbaar, uitvoerbaar en haalbaar zijn.</w:t>
      </w:r>
    </w:p>
    <w:p w14:paraId="7CEE72BD" w14:textId="642FB208" w:rsidR="007B123A" w:rsidRDefault="007B123A" w:rsidP="007B123A">
      <w:pPr>
        <w:pStyle w:val="Lijstalinea"/>
        <w:numPr>
          <w:ilvl w:val="0"/>
          <w:numId w:val="1"/>
        </w:numPr>
      </w:pPr>
      <w:r>
        <w:t xml:space="preserve">Zorg ervoor dat de plannen en de uitvoering goed worden geëvalueerd. </w:t>
      </w:r>
    </w:p>
    <w:p w14:paraId="523475F1" w14:textId="65D070AD" w:rsidR="007B123A" w:rsidRDefault="007B123A" w:rsidP="007B123A">
      <w:pPr>
        <w:pStyle w:val="Lijstalinea"/>
        <w:numPr>
          <w:ilvl w:val="0"/>
          <w:numId w:val="1"/>
        </w:numPr>
      </w:pPr>
      <w:r>
        <w:t>Duidelijke communicatie vanuit het stadsdeel is een pré!</w:t>
      </w:r>
    </w:p>
    <w:p w14:paraId="1F09F7D1" w14:textId="1601E03F" w:rsidR="007B123A" w:rsidRDefault="007B123A" w:rsidP="007B123A">
      <w:pPr>
        <w:pStyle w:val="Lijstalinea"/>
        <w:numPr>
          <w:ilvl w:val="0"/>
          <w:numId w:val="1"/>
        </w:numPr>
      </w:pPr>
      <w:r>
        <w:t xml:space="preserve">Creëer (gedeeld) eigenaarschap van de wijkagenda, </w:t>
      </w:r>
      <w:r w:rsidR="00F43E7E">
        <w:t>zodat de wijkagenda niet alleen een speeltje van de gemeente is.</w:t>
      </w:r>
    </w:p>
    <w:p w14:paraId="21B250F6" w14:textId="77777777" w:rsidR="00DC3E51" w:rsidRDefault="00DC3E51" w:rsidP="00DC3E51">
      <w:pPr>
        <w:ind w:left="360"/>
      </w:pPr>
    </w:p>
    <w:p w14:paraId="62CB709E" w14:textId="720BB589" w:rsidR="00DC3E51" w:rsidRDefault="00DC3E51" w:rsidP="00DC3E51">
      <w:pPr>
        <w:ind w:left="360"/>
        <w:rPr>
          <w:u w:val="single"/>
        </w:rPr>
      </w:pPr>
      <w:r w:rsidRPr="00DC3E51">
        <w:rPr>
          <w:u w:val="single"/>
        </w:rPr>
        <w:t>T</w:t>
      </w:r>
      <w:r w:rsidR="005F348B">
        <w:rPr>
          <w:u w:val="single"/>
        </w:rPr>
        <w:t>o</w:t>
      </w:r>
      <w:r w:rsidRPr="00DC3E51">
        <w:rPr>
          <w:u w:val="single"/>
        </w:rPr>
        <w:t>ps</w:t>
      </w:r>
    </w:p>
    <w:p w14:paraId="77B29C4B" w14:textId="4B76A6A3" w:rsidR="00DC3E51" w:rsidRPr="006C7F2F" w:rsidRDefault="005F348B" w:rsidP="00DC3E51">
      <w:pPr>
        <w:pStyle w:val="Lijstalinea"/>
        <w:numPr>
          <w:ilvl w:val="1"/>
          <w:numId w:val="1"/>
        </w:numPr>
        <w:rPr>
          <w:u w:val="single"/>
        </w:rPr>
      </w:pPr>
      <w:r>
        <w:t>Contact via</w:t>
      </w:r>
      <w:r w:rsidR="00AC2CCE">
        <w:t xml:space="preserve"> en met</w:t>
      </w:r>
      <w:r>
        <w:t xml:space="preserve"> het stadsdeel gaat goed totdat een </w:t>
      </w:r>
      <w:r w:rsidR="00AC2CCE">
        <w:t xml:space="preserve">andere dienst hierbij betrokken wordt. Dan wordt de communicatie minder of is er helemaal niet. Dit zorgt dat de uitvoering vertraging </w:t>
      </w:r>
      <w:r w:rsidR="00846C83">
        <w:t>oploopt en dat de betrokkenheid van bewoners minder wordt.</w:t>
      </w:r>
      <w:r w:rsidR="006C7F2F">
        <w:t xml:space="preserve"> Maak dus duidelijke afspraken ook met andere gemeentelijke diensten.</w:t>
      </w:r>
    </w:p>
    <w:p w14:paraId="068DE372" w14:textId="235A4BC6" w:rsidR="006C7F2F" w:rsidRPr="00B90C89" w:rsidRDefault="00E338E2" w:rsidP="00DC3E51">
      <w:pPr>
        <w:pStyle w:val="Lijstalinea"/>
        <w:numPr>
          <w:ilvl w:val="1"/>
          <w:numId w:val="1"/>
        </w:numPr>
        <w:rPr>
          <w:u w:val="single"/>
        </w:rPr>
      </w:pPr>
      <w:r>
        <w:t>Zorg er daarom ook voor dat h</w:t>
      </w:r>
      <w:r w:rsidR="006C7F2F">
        <w:t xml:space="preserve">et stadsdeel een </w:t>
      </w:r>
      <w:r>
        <w:t>grote rol heeft/krijgt. in de borging van de uitvoering van de wijkagenda</w:t>
      </w:r>
      <w:r w:rsidR="00B90C89">
        <w:t>.</w:t>
      </w:r>
    </w:p>
    <w:p w14:paraId="27B5E13A" w14:textId="35608185" w:rsidR="00B90C89" w:rsidRPr="00DC3E51" w:rsidRDefault="00B90C89" w:rsidP="00DC3E51">
      <w:pPr>
        <w:pStyle w:val="Lijstalinea"/>
        <w:numPr>
          <w:ilvl w:val="1"/>
          <w:numId w:val="1"/>
        </w:numPr>
        <w:rPr>
          <w:u w:val="single"/>
        </w:rPr>
      </w:pPr>
      <w:r>
        <w:t xml:space="preserve">Verder moet </w:t>
      </w:r>
      <w:r w:rsidR="00144C1D">
        <w:t>de afstemming tussen stedelijk beleid en lokaal beleid beter op elkaar worden afgestemd</w:t>
      </w:r>
      <w:r w:rsidR="008A26FB">
        <w:t xml:space="preserve"> waarbij </w:t>
      </w:r>
      <w:r w:rsidR="00FA2286">
        <w:t xml:space="preserve">de </w:t>
      </w:r>
      <w:r w:rsidR="004E7445">
        <w:t xml:space="preserve">wijkagenda </w:t>
      </w:r>
      <w:r w:rsidR="008A26FB">
        <w:t>een verbindend middel kan zijn.</w:t>
      </w:r>
      <w:r w:rsidR="00F974DD">
        <w:t xml:space="preserve"> </w:t>
      </w:r>
    </w:p>
    <w:sectPr w:rsidR="00B90C89" w:rsidRPr="00DC3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14E4"/>
    <w:multiLevelType w:val="hybridMultilevel"/>
    <w:tmpl w:val="0F2A430A"/>
    <w:lvl w:ilvl="0" w:tplc="ED6626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96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BE"/>
    <w:rsid w:val="001127C1"/>
    <w:rsid w:val="00144C1D"/>
    <w:rsid w:val="00483C3A"/>
    <w:rsid w:val="004E7445"/>
    <w:rsid w:val="005F348B"/>
    <w:rsid w:val="006C7F2F"/>
    <w:rsid w:val="007B123A"/>
    <w:rsid w:val="007D32BE"/>
    <w:rsid w:val="00846C83"/>
    <w:rsid w:val="008A26FB"/>
    <w:rsid w:val="00964873"/>
    <w:rsid w:val="00AC2CCE"/>
    <w:rsid w:val="00AD59CB"/>
    <w:rsid w:val="00B90C89"/>
    <w:rsid w:val="00D729FE"/>
    <w:rsid w:val="00DC3E51"/>
    <w:rsid w:val="00E338E2"/>
    <w:rsid w:val="00F43E7E"/>
    <w:rsid w:val="00F974DD"/>
    <w:rsid w:val="00FA2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2CCD"/>
  <w15:chartTrackingRefBased/>
  <w15:docId w15:val="{64DF8437-0D93-4973-B431-2256F836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3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3e95be-f593-41dc-b647-f46fbd6a5fa3}" enabled="1" method="Standard" siteId="{8c653938-6726-49c5-bca7-8e44a4bf2029}" removed="0"/>
</clbl:labelList>
</file>

<file path=docProps/app.xml><?xml version="1.0" encoding="utf-8"?>
<Properties xmlns="http://schemas.openxmlformats.org/officeDocument/2006/extended-properties" xmlns:vt="http://schemas.openxmlformats.org/officeDocument/2006/docPropsVTypes">
  <Template>Normal</Template>
  <TotalTime>246</TotalTime>
  <Pages>2</Pages>
  <Words>680</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Heuvelman</dc:creator>
  <cp:keywords/>
  <dc:description/>
  <cp:lastModifiedBy>Michael Heuvelman</cp:lastModifiedBy>
  <cp:revision>15</cp:revision>
  <dcterms:created xsi:type="dcterms:W3CDTF">2024-05-07T05:13:00Z</dcterms:created>
  <dcterms:modified xsi:type="dcterms:W3CDTF">2024-06-07T06:24:00Z</dcterms:modified>
</cp:coreProperties>
</file>